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JALGRATTURI KOOLITUSE TÖÖPLAAN (üks võimalik lühiversioon)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Kool: </w:t>
      </w:r>
      <w:r>
        <w:rPr>
          <w:rFonts w:cs="Times New Roman" w:ascii="Times New Roman" w:hAnsi="Times New Roman"/>
          <w:sz w:val="24"/>
          <w:szCs w:val="24"/>
          <w:highlight w:val="yellow"/>
        </w:rPr>
        <w:t>Raasiku Kool</w:t>
      </w:r>
      <w:r>
        <w:rPr>
          <w:rFonts w:cs="Times New Roman" w:ascii="Times New Roman" w:hAnsi="Times New Roman"/>
          <w:sz w:val="24"/>
          <w:szCs w:val="24"/>
        </w:rPr>
        <w:br/>
        <w:t xml:space="preserve">Õppeaasta: </w:t>
      </w:r>
      <w:r>
        <w:rPr>
          <w:rFonts w:cs="Times New Roman" w:ascii="Times New Roman" w:hAnsi="Times New Roman"/>
          <w:sz w:val="24"/>
          <w:szCs w:val="24"/>
          <w:highlight w:val="yellow"/>
        </w:rPr>
        <w:t>2025/2026</w:t>
      </w:r>
    </w:p>
    <w:tbl>
      <w:tblPr>
        <w:tblStyle w:val="Kontuurtabel"/>
        <w:tblW w:w="9940" w:type="dxa"/>
        <w:jc w:val="left"/>
        <w:tblInd w:w="-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8"/>
        <w:gridCol w:w="4611"/>
        <w:gridCol w:w="2810"/>
        <w:gridCol w:w="990"/>
      </w:tblGrid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/nädal</w:t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Teema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Märkused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Akad tunde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2.09 ja 9.09</w:t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Põhimõisted liikluses (liiklejad, liikluskeskkond), sõidutee ületamine, liiklusviisakus ja liikluses suhtlemine.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Maanteeameti kampaania videod. Oma koolitee vaatlus (kus võivad tekkida ohtlikud olukorrad)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16.09</w:t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Tehniliselt korras jalgratas, kiiver, enda nähtavaks tegemine liikluses (jalgratta varustus)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Minikiivri katse, kiiver, jalgratas (tehniliselt korras), vahendid enda nähtavaks tegemiseks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23.09</w:t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Jalgratturi käemärguanded, jalgratturi asukoht teel (grupis sõitmine)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Töölehed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30.09 ja 7.10</w:t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Vasak- ja tagasipööre. Rattaga ülekäigurajal sõidutee ületamine ning jalakäijatega arvestamine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Pöörete läbimängimine, videod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14.10 ja 28.10</w:t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Samaliigiliste teede ristmik (parema käe reegel), ringristmik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Ristmiku läbimängimine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 xml:space="preserve">4.11, 11.11 </w:t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 xml:space="preserve">Sõidueesõigus.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 xml:space="preserve">Liiklusmärgid: - eesõigusmärgid, </w:t>
              <w:br/>
              <w:t>hoiatusmärgid, keelu- ja mõjualamärgid.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Liiklusmärkide komplekt;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Tunne liiklusmärke, kaardimäng liiklusest, liiklusmärkide Alias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18.11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 xml:space="preserve">25.11,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Liiklusmärgid: kohustusmärgid, osutusmärgid, juhatusmärgid, teeninduskohamärgid, lisateatetahvlid.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Liiklusmärkide komplekt;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, kaardimäng „Roheline tuli“, liiklusmärkide Alias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2.12</w:t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Foorid, reguleerija märguanded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Läbimängimine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9.12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Teekattemärgised, liiklusmärkide kordamine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Tunne liiklusmärke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16.12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Sõit linnas, maanteel, kergliiklusteel - erisused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Läbivalt arvestamine teiste liiklejatega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06.01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Raudtee ohutus. Muud ohtlikud olukorrad liikluses jalgratturile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katsed erinevate pinnastega (mänguautod)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13.01-7.04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Teema- ja harjutustestide lahendamine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Teematestid, harjutustestid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12</w:t>
            </w:r>
          </w:p>
        </w:tc>
      </w:tr>
      <w:tr>
        <w:trPr/>
        <w:tc>
          <w:tcPr>
            <w:tcW w:w="15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28.04, 05.05. (tund 60 min)</w:t>
            </w:r>
          </w:p>
        </w:tc>
        <w:tc>
          <w:tcPr>
            <w:tcW w:w="46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Jalgratta tehnilise korrasoleku kontroll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Kiivrite kontroll, reguleerimine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Sõidu harjutamine õppeväljakul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Koonused, kriidid, muud vahendid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3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12.05</w:t>
            </w:r>
          </w:p>
        </w:tc>
        <w:tc>
          <w:tcPr>
            <w:tcW w:w="4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Teooriaeksam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1</w:t>
            </w:r>
          </w:p>
        </w:tc>
      </w:tr>
      <w:tr>
        <w:trPr/>
        <w:tc>
          <w:tcPr>
            <w:tcW w:w="15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Kokkuleppel õpetajaga</w:t>
            </w:r>
          </w:p>
        </w:tc>
        <w:tc>
          <w:tcPr>
            <w:tcW w:w="46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Teooria järeleksam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1</w:t>
            </w:r>
          </w:p>
        </w:tc>
      </w:tr>
      <w:tr>
        <w:trPr/>
        <w:tc>
          <w:tcPr>
            <w:tcW w:w="15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19.05 2x 60 min (2 gruppi)</w:t>
            </w:r>
          </w:p>
        </w:tc>
        <w:tc>
          <w:tcPr>
            <w:tcW w:w="46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Sõidu harjutamine liikluses</w:t>
            </w:r>
          </w:p>
        </w:tc>
        <w:tc>
          <w:tcPr>
            <w:tcW w:w="28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juhendajat. (Maarja Hüdsi ja Piret Kangur Sõidu teekond (2,6 km) manusena. Kaardil märgituna.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3</w:t>
            </w:r>
          </w:p>
        </w:tc>
      </w:tr>
      <w:tr>
        <w:trPr/>
        <w:tc>
          <w:tcPr>
            <w:tcW w:w="152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t-EE" w:eastAsia="en-US" w:bidi="ar-SA"/>
              </w:rPr>
              <w:t>26.05 ja 02.06</w:t>
            </w:r>
          </w:p>
        </w:tc>
        <w:tc>
          <w:tcPr>
            <w:tcW w:w="461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Sõidueksam platsil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Sõidueksam liikluses või imiteeritud liiklusega väljakul</w:t>
            </w:r>
          </w:p>
        </w:tc>
        <w:tc>
          <w:tcPr>
            <w:tcW w:w="28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07" w:right="199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I j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ärk: õpilane paneb pähe kiivri ning vajadusel reguleerib, seejärel viib iseseisvalt läbi jalgratta kontrolli (pidurite kontroll, helkurid, tuled, kell töökorras). Õpilasel on platsiharjutuste läbimiseks aega kuni 10 min. Lubatud on 2 katset.</w:t>
            </w:r>
            <w:r>
              <w:rPr/>
              <w:br/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I järk toimub koolihoovis aadressil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>Meierei 27 Raasiku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II järk: Pärast I järgu läbimist lubatakse II järku. </w:t>
            </w:r>
            <w:r>
              <w:rPr/>
              <w:br/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>II järk  …</w:t>
            </w:r>
            <w:r>
              <w:rPr>
                <w:rFonts w:asciiTheme="minorHAnsi" w:cstheme="minorBidi" w:eastAsiaTheme="minorHAnsi" w:hAnsiTheme="minorHAnsi"/>
                <w:shd w:fill="FFFFFF" w:val="clear"/>
              </w:rPr>
              <w:br/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 (1 õpilane, 1 ekssamikomisjoni liige) marsruudiga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 xml:space="preserve">Raasiku Kooli parklast pööre paremale Meierei tänavale (vähese liiklusega tänavale) kuni esimese ristmikuni, tagasi pöördega kooli juurde tagasi. </w:t>
            </w:r>
          </w:p>
        </w:tc>
        <w:tc>
          <w:tcPr>
            <w:tcW w:w="99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et-EE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4</w:t>
            </w:r>
          </w:p>
        </w:tc>
      </w:tr>
      <w:tr>
        <w:trPr/>
        <w:tc>
          <w:tcPr>
            <w:tcW w:w="15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val="et-EE" w:eastAsia="en-US" w:bidi="ar-SA"/>
              </w:rPr>
            </w:pPr>
            <w:r>
              <w:rPr/>
            </w:r>
          </w:p>
        </w:tc>
        <w:tc>
          <w:tcPr>
            <w:tcW w:w="9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Koolituse maht on 29 akadeemilist tundi, millest 8 akadeemilist tundi on praktilist sõiduõpet.</w:t>
      </w:r>
      <w:r>
        <w:rPr>
          <w:rFonts w:cs="Times New Roman" w:ascii="Times New Roman" w:hAnsi="Times New Roman"/>
          <w:sz w:val="24"/>
          <w:szCs w:val="24"/>
        </w:rPr>
        <w:t xml:space="preserve">  lisaks 1 tund teoorieksamiks. Praktilist sõiduõpet vähemalt 6 tundi ja 4 tundi sõidueksamiks.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Koostas: Maarja Hüdsi</w:t>
      </w:r>
      <w:r>
        <w:rPr/>
        <w:br/>
      </w:r>
      <w:r>
        <w:rPr>
          <w:rFonts w:cs="Times New Roman" w:ascii="Times New Roman" w:hAnsi="Times New Roman"/>
          <w:sz w:val="24"/>
          <w:szCs w:val="24"/>
        </w:rPr>
        <w:t xml:space="preserve">Kuupäev: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01.09.2025</w:t>
      </w:r>
    </w:p>
    <w:sectPr>
      <w:type w:val="nextPage"/>
      <w:pgSz w:w="11906" w:h="16838"/>
      <w:pgMar w:left="1417" w:right="1417" w:gutter="0" w:header="0" w:top="851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014fa"/>
    <w:pPr>
      <w:spacing w:before="0" w:after="200"/>
      <w:ind w:left="720" w:hanging="0"/>
      <w:contextualSpacing/>
    </w:pPr>
    <w:rPr/>
  </w:style>
  <w:style w:type="paragraph" w:styleId="TableParagraph">
    <w:name w:val="Table Paragraph"/>
    <w:basedOn w:val="Normal"/>
    <w:qFormat/>
    <w:pPr>
      <w:ind w:left="10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3014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LibreOffice/7.3.2.2$Windows_X86_64 LibreOffice_project/49f2b1bff42cfccbd8f788c8dc32c1c309559be0</Application>
  <AppVersion>15.0000</AppVersion>
  <Pages>2</Pages>
  <Words>358</Words>
  <Characters>2588</Characters>
  <CharactersWithSpaces>2873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Vallimäe</dc:creator>
  <dc:description/>
  <dc:language>et-EE</dc:language>
  <cp:lastModifiedBy/>
  <dcterms:modified xsi:type="dcterms:W3CDTF">2026-04-01T11:45:05Z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